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69" w:rsidRPr="00E37969" w:rsidRDefault="00E37969" w:rsidP="00E3796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62421"/>
          <w:sz w:val="24"/>
          <w:szCs w:val="24"/>
          <w:lang w:eastAsia="ru-RU"/>
        </w:rPr>
      </w:pPr>
    </w:p>
    <w:p w:rsidR="00E37969" w:rsidRDefault="00E37969" w:rsidP="00122F2B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A5F8112" wp14:editId="5CE741D1">
            <wp:extent cx="3808095" cy="5927725"/>
            <wp:effectExtent l="0" t="0" r="1905" b="0"/>
            <wp:docPr id="6" name="Рисунок 6" descr="Один в поле воин! Подвиг артиллериста Ильдара Ман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ин в поле воин! Подвиг артиллериста Ильдара Манано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592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69" w:rsidRPr="003F4B35" w:rsidRDefault="00E37969" w:rsidP="003F4B3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</w:pPr>
      <w:proofErr w:type="spellStart"/>
      <w:r w:rsidRP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>Маннанов</w:t>
      </w:r>
      <w:proofErr w:type="spellEnd"/>
      <w:r w:rsid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 xml:space="preserve">    </w:t>
      </w:r>
      <w:r w:rsidRP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>Ильдар</w:t>
      </w:r>
    </w:p>
    <w:p w:rsidR="00E37969" w:rsidRPr="003F4B35" w:rsidRDefault="00E37969" w:rsidP="00E37969">
      <w:pPr>
        <w:shd w:val="clear" w:color="auto" w:fill="FFFFFF"/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</w:pPr>
      <w:proofErr w:type="spellStart"/>
      <w:r w:rsidRP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>Маннанович</w:t>
      </w:r>
      <w:proofErr w:type="spellEnd"/>
      <w:r w:rsidR="003F4B35" w:rsidRP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 xml:space="preserve"> –</w:t>
      </w:r>
      <w:r w:rsid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 xml:space="preserve"> </w:t>
      </w:r>
      <w:r w:rsidR="003F4B35" w:rsidRPr="003F4B35">
        <w:rPr>
          <w:rFonts w:asciiTheme="majorBidi" w:eastAsia="Times New Roman" w:hAnsiTheme="majorBidi" w:cstheme="majorBidi"/>
          <w:b/>
          <w:bCs/>
          <w:color w:val="262421"/>
          <w:sz w:val="56"/>
          <w:szCs w:val="56"/>
          <w:lang w:eastAsia="ru-RU"/>
        </w:rPr>
        <w:t>герой Советского Союза</w:t>
      </w:r>
    </w:p>
    <w:p w:rsidR="00E37969" w:rsidRPr="00E37969" w:rsidRDefault="00E37969" w:rsidP="00E37969">
      <w:pPr>
        <w:shd w:val="clear" w:color="auto" w:fill="FFFFFF"/>
        <w:spacing w:after="180" w:line="240" w:lineRule="auto"/>
        <w:jc w:val="center"/>
        <w:rPr>
          <w:rFonts w:asciiTheme="majorBidi" w:eastAsia="Times New Roman" w:hAnsiTheme="majorBidi" w:cstheme="majorBidi"/>
          <w:b/>
          <w:bCs/>
          <w:caps/>
          <w:color w:val="262421"/>
          <w:spacing w:val="48"/>
          <w:sz w:val="24"/>
          <w:szCs w:val="24"/>
          <w:lang w:eastAsia="ru-RU"/>
        </w:rPr>
      </w:pPr>
      <w:r w:rsidRPr="00E37969">
        <w:rPr>
          <w:rFonts w:asciiTheme="majorBidi" w:eastAsia="Times New Roman" w:hAnsiTheme="majorBidi" w:cstheme="majorBidi"/>
          <w:b/>
          <w:bCs/>
          <w:caps/>
          <w:color w:val="262421"/>
          <w:spacing w:val="48"/>
          <w:sz w:val="24"/>
          <w:szCs w:val="24"/>
          <w:lang w:eastAsia="ru-RU"/>
        </w:rPr>
        <w:t>СТАРШИЙ СЕРЖАНТ</w:t>
      </w:r>
      <w:r w:rsidR="00CB2FA8" w:rsidRPr="00CB2FA8">
        <w:rPr>
          <w:rFonts w:asciiTheme="majorBidi" w:eastAsia="Times New Roman" w:hAnsiTheme="majorBidi" w:cstheme="majorBidi"/>
          <w:b/>
          <w:bCs/>
          <w:caps/>
          <w:color w:val="262421"/>
          <w:spacing w:val="48"/>
          <w:sz w:val="24"/>
          <w:szCs w:val="24"/>
          <w:lang w:eastAsia="ru-RU"/>
        </w:rPr>
        <w:t xml:space="preserve"> </w:t>
      </w:r>
      <w:r w:rsidR="00CB2FA8" w:rsidRPr="00E37969">
        <w:rPr>
          <w:rFonts w:asciiTheme="majorBidi" w:eastAsia="Times New Roman" w:hAnsiTheme="majorBidi" w:cstheme="majorBidi"/>
          <w:b/>
          <w:bCs/>
          <w:caps/>
          <w:color w:val="262421"/>
          <w:spacing w:val="48"/>
          <w:sz w:val="24"/>
          <w:szCs w:val="24"/>
          <w:lang w:eastAsia="ru-RU"/>
        </w:rPr>
        <w:t>ГВАРДИИ</w:t>
      </w:r>
      <w:r w:rsidRPr="00E37969">
        <w:rPr>
          <w:rFonts w:asciiTheme="majorBidi" w:eastAsia="Times New Roman" w:hAnsiTheme="majorBidi" w:cstheme="majorBidi"/>
          <w:b/>
          <w:bCs/>
          <w:caps/>
          <w:color w:val="262421"/>
          <w:spacing w:val="48"/>
          <w:sz w:val="24"/>
          <w:szCs w:val="24"/>
          <w:lang w:eastAsia="ru-RU"/>
        </w:rPr>
        <w:t> /КОМАНДИР ОРУДИЯ</w:t>
      </w:r>
    </w:p>
    <w:p w:rsidR="00E37969" w:rsidRPr="00CB2FA8" w:rsidRDefault="00CB2FA8" w:rsidP="00CB2FA8">
      <w:pPr>
        <w:spacing w:line="360" w:lineRule="auto"/>
        <w:rPr>
          <w:rFonts w:asciiTheme="majorBidi" w:eastAsia="Times New Roman" w:hAnsiTheme="majorBidi" w:cstheme="majorBidi"/>
          <w:b/>
          <w:bCs/>
          <w:color w:val="262421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262421"/>
          <w:sz w:val="24"/>
          <w:szCs w:val="24"/>
          <w:lang w:eastAsia="ru-RU"/>
        </w:rPr>
        <w:t xml:space="preserve">                                              </w:t>
      </w:r>
      <w:r w:rsidR="00E37969" w:rsidRPr="00E37969">
        <w:rPr>
          <w:rFonts w:asciiTheme="majorBidi" w:eastAsia="Times New Roman" w:hAnsiTheme="majorBidi" w:cstheme="majorBidi"/>
          <w:b/>
          <w:bCs/>
          <w:color w:val="262421"/>
          <w:sz w:val="24"/>
          <w:szCs w:val="24"/>
          <w:lang w:eastAsia="ru-RU"/>
        </w:rPr>
        <w:t xml:space="preserve">      10.03.1921 - 18.05.2010</w:t>
      </w:r>
    </w:p>
    <w:p w:rsidR="00CB2FA8" w:rsidRDefault="00CB2FA8" w:rsidP="00122F2B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</w:p>
    <w:p w:rsidR="003F4B35" w:rsidRDefault="003F4B35" w:rsidP="00122F2B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</w:p>
    <w:p w:rsidR="007629F1" w:rsidRPr="003B0183" w:rsidRDefault="00E37969" w:rsidP="00122F2B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</w:pPr>
      <w:r w:rsidRPr="003B0183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lastRenderedPageBreak/>
        <w:t xml:space="preserve">Один </w:t>
      </w:r>
      <w:r w:rsidR="007629F1" w:rsidRPr="003B0183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>в поле воин!</w:t>
      </w:r>
    </w:p>
    <w:p w:rsidR="00424574" w:rsidRPr="00122F2B" w:rsidRDefault="00E37969" w:rsidP="00122F2B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C71332">
        <w:rPr>
          <w:rFonts w:asciiTheme="majorBidi" w:hAnsiTheme="majorBidi" w:cstheme="majorBidi"/>
          <w:sz w:val="24"/>
          <w:szCs w:val="24"/>
        </w:rPr>
        <w:t xml:space="preserve">81 год </w:t>
      </w:r>
      <w:bookmarkStart w:id="0" w:name="_GoBack"/>
      <w:bookmarkEnd w:id="0"/>
      <w:r w:rsidR="00424574" w:rsidRPr="00122F2B">
        <w:rPr>
          <w:rFonts w:asciiTheme="majorBidi" w:hAnsiTheme="majorBidi" w:cstheme="majorBidi"/>
          <w:sz w:val="24"/>
          <w:szCs w:val="24"/>
        </w:rPr>
        <w:t>исполнится этой осенью подвигу, который совершил наш земляк на ленинградской земле. Один из первых татарстанцев, удостоенных в годы Великой Отечественной войны звания Героя</w:t>
      </w:r>
      <w:r w:rsidR="00122F2B" w:rsidRPr="00122F2B">
        <w:rPr>
          <w:rFonts w:asciiTheme="majorBidi" w:hAnsiTheme="majorBidi" w:cstheme="majorBidi"/>
          <w:sz w:val="24"/>
          <w:szCs w:val="24"/>
        </w:rPr>
        <w:t xml:space="preserve"> Советского Союза, он  считал</w:t>
      </w:r>
      <w:r w:rsidR="00424574" w:rsidRPr="00122F2B">
        <w:rPr>
          <w:rFonts w:asciiTheme="majorBidi" w:hAnsiTheme="majorBidi" w:cstheme="majorBidi"/>
          <w:sz w:val="24"/>
          <w:szCs w:val="24"/>
        </w:rPr>
        <w:t xml:space="preserve"> 29 ноября 1941 года своим вторым днем рождения. Этого человека зовут Ильдар </w:t>
      </w:r>
      <w:proofErr w:type="spellStart"/>
      <w:r w:rsidR="00424574" w:rsidRPr="00122F2B">
        <w:rPr>
          <w:rFonts w:asciiTheme="majorBidi" w:hAnsiTheme="majorBidi" w:cstheme="majorBidi"/>
          <w:sz w:val="24"/>
          <w:szCs w:val="24"/>
        </w:rPr>
        <w:t>Маннанов</w:t>
      </w:r>
      <w:proofErr w:type="spellEnd"/>
      <w:r w:rsidR="00424574" w:rsidRPr="00122F2B">
        <w:rPr>
          <w:rFonts w:asciiTheme="majorBidi" w:hAnsiTheme="majorBidi" w:cstheme="majorBidi"/>
          <w:sz w:val="24"/>
          <w:szCs w:val="24"/>
        </w:rPr>
        <w:t>. Бывший старший сержант, в войну заряжающи</w:t>
      </w:r>
      <w:r w:rsidR="004B3E38" w:rsidRPr="00122F2B">
        <w:rPr>
          <w:rFonts w:asciiTheme="majorBidi" w:hAnsiTheme="majorBidi" w:cstheme="majorBidi"/>
          <w:sz w:val="24"/>
          <w:szCs w:val="24"/>
        </w:rPr>
        <w:t xml:space="preserve">й орудийного расчета, жил </w:t>
      </w:r>
      <w:r w:rsidR="00122F2B" w:rsidRPr="00122F2B">
        <w:rPr>
          <w:rFonts w:asciiTheme="majorBidi" w:hAnsiTheme="majorBidi" w:cstheme="majorBidi"/>
          <w:sz w:val="24"/>
          <w:szCs w:val="24"/>
        </w:rPr>
        <w:t xml:space="preserve"> в Набережных Челнах.</w:t>
      </w:r>
    </w:p>
    <w:p w:rsidR="00A61896" w:rsidRPr="00122F2B" w:rsidRDefault="00424574" w:rsidP="00122F2B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Подвиг арти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ллериста Ильдара 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анович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а</w:t>
      </w:r>
      <w:proofErr w:type="spellEnd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а</w:t>
      </w:r>
      <w:proofErr w:type="spellEnd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— участник Великой Отечественной войны, орудийный номер (заряжающий 2 артиллерийской батареи 127 артиллерийского полка 65 стрелковой дивизии 4 отдельной армии). В первый же год войны...</w:t>
      </w:r>
    </w:p>
    <w:p w:rsidR="007629F1" w:rsidRPr="00122F2B" w:rsidRDefault="007629F1" w:rsidP="00122F2B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</w:t>
      </w:r>
      <w:r w:rsidR="001F1460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В первый же год войны в 1941-ом — был удостоен звания Герой Советского Союза и награждён орденом Ленина, а в 1943 — получил медаль «За отвагу». Родился Ильдар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10 марта 1921 года в селе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Буляк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424574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Муслюмовского района Республики Татарстан 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в крестьянской семье. </w:t>
      </w:r>
      <w:r w:rsidR="00E37969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В их се</w:t>
      </w:r>
      <w:r w:rsidR="00F2303C">
        <w:rPr>
          <w:rFonts w:asciiTheme="majorBidi" w:hAnsiTheme="majorBidi" w:cstheme="majorBidi"/>
          <w:sz w:val="24"/>
          <w:szCs w:val="24"/>
          <w:shd w:val="clear" w:color="auto" w:fill="FFFFFF"/>
        </w:rPr>
        <w:t>мье родились два сына и дочь. Из детских лет Ильдар припоминает, как с отцом они мастерили лыжи, коньки и санки. Любили промчаться с крутых склонов оврага на этих самоделках. Осталось в памяти то, как заготавливали на зиму дрова, работали в колхозе и на собственном огороде. К несчастью, отец умер, когда младшему из детей было всего шесть лет. Рано пришлось им познать тяжесть сельского труда. Окончил семь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классов, курсы комбайнёров, работал на машинно-строительной станции. 3 октября 1940 года Ильдара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анова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призвали на срочную службу в ряды Красной Армии. Его определили в 65-ую стрелковую дивизию, а позже перевели в артиллерийскую часть на границу с Монголией.</w:t>
      </w:r>
    </w:p>
    <w:p w:rsidR="007629F1" w:rsidRPr="00122F2B" w:rsidRDefault="007629F1" w:rsidP="00122F2B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— В начале войны нашу часть отправили в Москву. Командованию было уже ясно, что главный удар Гитлер обрушит на неё. В Куйбышеве наш эшелон встречали Калинин и Ворошилов. На митинге они говорили о тяжёлом положении на фронтах, о том, что маршрут эшелона придется изменить, направив его на Ленинградский фронт, — вспоминал Ильдар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. В августе 1941 года дивизия прибыла на Ленинградский фронт. Осенью на Северо-Западном фронте была напряжённая обстановка. 8 ноября немецко-фашистским войскам удалось захватить город Тихвин. Последняя железнодорожная магистраль, по которой шли грузы в осаждённый Ленинград, была перерезана. Начались ожесточённые бои за освобождение города. Бойцы отлично понимали, что судьба Ленинграда зависит от них.</w:t>
      </w:r>
    </w:p>
    <w:p w:rsidR="007629F1" w:rsidRPr="00122F2B" w:rsidRDefault="007629F1" w:rsidP="00122F2B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lastRenderedPageBreak/>
        <w:t xml:space="preserve">— Осенью 41-го под Ленинградом ситуация была катастрофическая. За Тихвин развернулись тяжёлые бои, в которые бросили нашу дивизию. Ночевали на снегу — поблизости не было ни одного строения, где можно было бы обогреться между атаками. Лишь иногда удавалось подсушить обмотки на танках, — вспоминал Ильдар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— 29 ноября — этот день я никогда не забуду. С рассвета пехота пошла в наступление. Поддерживая её, наш оружейный расчёт открыл огонь по фашистам, засевшим в совхозе «Первое Мая». В один момент на батарею вышли 14 немецких танков. Вражеские самолёты не давали нам поднять головы. Наша 2-я батарея 127-го артиллерийского полка оказалась на острие атаки немецких танков. В тяжёлом бою все немецкие танки были уничтожены, а совхоз перешёл в наши руки. Но не успела батарея укрепиться, как немцы начали контратаку. Снова завязался бой, вокруг рвались снаряды и бомбы. Не было ни клочка уцелевшей земли. Это был самый настоящий огнедышащий ад. Бойцы стояли в нём насмерть. Много погибло боевых товарищей, близких друзей. </w:t>
      </w:r>
    </w:p>
    <w:p w:rsidR="004B3E38" w:rsidRPr="00122F2B" w:rsidRDefault="007629F1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</w:t>
      </w:r>
      <w:r w:rsidR="004B3E38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</w:t>
      </w:r>
      <w:r w:rsidR="004B3E38" w:rsidRPr="00122F2B">
        <w:rPr>
          <w:rFonts w:asciiTheme="majorBidi" w:hAnsiTheme="majorBidi" w:cstheme="majorBidi"/>
          <w:sz w:val="24"/>
          <w:szCs w:val="24"/>
        </w:rPr>
        <w:t xml:space="preserve">В очередную атаку пошли вражеские танки, а за ними пехота. </w:t>
      </w:r>
      <w:proofErr w:type="spellStart"/>
      <w:r w:rsidR="004B3E38" w:rsidRPr="00122F2B">
        <w:rPr>
          <w:rFonts w:asciiTheme="majorBidi" w:hAnsiTheme="majorBidi" w:cstheme="majorBidi"/>
          <w:sz w:val="24"/>
          <w:szCs w:val="24"/>
        </w:rPr>
        <w:t>Маннанов</w:t>
      </w:r>
      <w:proofErr w:type="spellEnd"/>
      <w:r w:rsidR="004B3E38" w:rsidRPr="00122F2B">
        <w:rPr>
          <w:rFonts w:asciiTheme="majorBidi" w:hAnsiTheme="majorBidi" w:cstheme="majorBidi"/>
          <w:sz w:val="24"/>
          <w:szCs w:val="24"/>
        </w:rPr>
        <w:t xml:space="preserve"> открыл огонь, стреляя осколочными и шрапнельными снарядами по пехоте, бронебойными — по танкам. Он был и заряжающим, и наводчиком, и подносчиком. Стрелял, плача навзрыд о погибших товарищах, и сердце переполнялось местью. Не заметил, как стемнело, наступила тишина. В эту осеннюю холодную ночь Ильдар один оставался около орудия, готовый в любую минуту открыть огонь по врагу, и ждал подкрепления. Нужно было подтащить снаряды, находившиеся метрах в двухстах от орудия. Из его шеи беспрестанно сочилась кровь. Перевязав рану, он в темноте перетаскивал снаряды. А потом потерял сознание…</w:t>
      </w:r>
    </w:p>
    <w:p w:rsidR="004B3E38" w:rsidRPr="00122F2B" w:rsidRDefault="004B3E38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22F2B">
        <w:rPr>
          <w:rFonts w:asciiTheme="majorBidi" w:hAnsiTheme="majorBidi" w:cstheme="majorBidi"/>
          <w:sz w:val="24"/>
          <w:szCs w:val="24"/>
        </w:rPr>
        <w:t xml:space="preserve">     Очнулся от холода. Светало. С трудом расшевелил замерзшие ноги и руки и только успел подняться, как немцы пошли в наступление. Похоже, они полагали, что здесь стоит батарея. На него двигались восемь танков и пехота. Эту атаку Ильдару пришлось отражать одному. </w:t>
      </w:r>
      <w:proofErr w:type="spellStart"/>
      <w:r w:rsidRPr="00122F2B">
        <w:rPr>
          <w:rFonts w:asciiTheme="majorBidi" w:hAnsiTheme="majorBidi" w:cstheme="majorBidi"/>
          <w:sz w:val="24"/>
          <w:szCs w:val="24"/>
        </w:rPr>
        <w:t>Маннанов</w:t>
      </w:r>
      <w:proofErr w:type="spellEnd"/>
      <w:r w:rsidRPr="00122F2B">
        <w:rPr>
          <w:rFonts w:asciiTheme="majorBidi" w:hAnsiTheme="majorBidi" w:cstheme="majorBidi"/>
          <w:sz w:val="24"/>
          <w:szCs w:val="24"/>
        </w:rPr>
        <w:t xml:space="preserve"> уничтожил пять танков и около ста немецких солдат. Стрелял прямой наводкой. К счастью, </w:t>
      </w:r>
      <w:proofErr w:type="gramStart"/>
      <w:r w:rsidRPr="00122F2B">
        <w:rPr>
          <w:rFonts w:asciiTheme="majorBidi" w:hAnsiTheme="majorBidi" w:cstheme="majorBidi"/>
          <w:sz w:val="24"/>
          <w:szCs w:val="24"/>
        </w:rPr>
        <w:t>наконец</w:t>
      </w:r>
      <w:proofErr w:type="gramEnd"/>
      <w:r w:rsidRPr="00122F2B">
        <w:rPr>
          <w:rFonts w:asciiTheme="majorBidi" w:hAnsiTheme="majorBidi" w:cstheme="majorBidi"/>
          <w:sz w:val="24"/>
          <w:szCs w:val="24"/>
        </w:rPr>
        <w:t xml:space="preserve"> подошла помощь. И в этот момент снаряд упал и разорвался возле орудия </w:t>
      </w:r>
      <w:proofErr w:type="spellStart"/>
      <w:r w:rsidRPr="00122F2B">
        <w:rPr>
          <w:rFonts w:asciiTheme="majorBidi" w:hAnsiTheme="majorBidi" w:cstheme="majorBidi"/>
          <w:sz w:val="24"/>
          <w:szCs w:val="24"/>
        </w:rPr>
        <w:t>Маннанова</w:t>
      </w:r>
      <w:proofErr w:type="spellEnd"/>
      <w:r w:rsidRPr="00122F2B">
        <w:rPr>
          <w:rFonts w:asciiTheme="majorBidi" w:hAnsiTheme="majorBidi" w:cstheme="majorBidi"/>
          <w:sz w:val="24"/>
          <w:szCs w:val="24"/>
        </w:rPr>
        <w:t xml:space="preserve">, осколком его тяжело ранило в грудь. Боец упал без чувств. Его подобрали солдаты и отвезли в полевой госпиталь. Через несколько дней он пришел в сознание. Вскоре политрук сообщил </w:t>
      </w:r>
      <w:proofErr w:type="spellStart"/>
      <w:r w:rsidRPr="00122F2B">
        <w:rPr>
          <w:rFonts w:asciiTheme="majorBidi" w:hAnsiTheme="majorBidi" w:cstheme="majorBidi"/>
          <w:sz w:val="24"/>
          <w:szCs w:val="24"/>
        </w:rPr>
        <w:t>Маннанову</w:t>
      </w:r>
      <w:proofErr w:type="spellEnd"/>
      <w:r w:rsidRPr="00122F2B">
        <w:rPr>
          <w:rFonts w:asciiTheme="majorBidi" w:hAnsiTheme="majorBidi" w:cstheme="majorBidi"/>
          <w:sz w:val="24"/>
          <w:szCs w:val="24"/>
        </w:rPr>
        <w:t xml:space="preserve"> о том, что его подвиг высоко оценен Родиной. </w:t>
      </w:r>
    </w:p>
    <w:p w:rsidR="007629F1" w:rsidRPr="00122F2B" w:rsidRDefault="007629F1" w:rsidP="00122F2B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122F2B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В тот день из двенадцати человек орудийного расчёта раненый сержант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остался один. </w:t>
      </w:r>
      <w:r w:rsidR="004B3E38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Вот  как он вспоминает:</w:t>
      </w:r>
    </w:p>
    <w:p w:rsidR="00424574" w:rsidRDefault="007629F1" w:rsidP="00CB2FA8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lastRenderedPageBreak/>
        <w:t xml:space="preserve">— Мы продолжали стрелять по позициям врага, хотя при разрывах бомб артиллерии сшибало с ног взрывной волной. Вдруг закончились снаряды. Я быстро подполз к ящикам, погрузил один на сани, </w:t>
      </w:r>
      <w:proofErr w:type="gram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приволок</w:t>
      </w:r>
      <w:proofErr w:type="gram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к пушке. Так я сделал несколько ходок. Последний раз приполз, смотрю — все ребята лежат, в живых никого не осталось. Тут опять разорвалась бомба, и я почувствовал, как по спине побежала горячая струя. Но об этом пришлось забыть: из леса прямо на окоп двигались шесть танков и под их прикрытием — до роты солдат. Сначала я открыл огонь по бронетехнике, потом перешёл на шрапнель и стал поливать ею пехоту. В общей сложности сделал более ста выстрелов. На какое-то время наступила тишина. Но длилась она недолго. Опять начался воздушный налёт, меня снова ранило. Теряя сознание, услышал далёкое «Ура!», — делился ветеран воспоминаниями о том страшном осеннем дне. В том бою сержант </w:t>
      </w:r>
      <w:proofErr w:type="spellStart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нов</w:t>
      </w:r>
      <w:proofErr w:type="spellEnd"/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уничтожил пять танков и порядка ста немецких солдат. Вскоре политрук сообщил о том, что подвиг сержанта был высоко оценён Родиной. </w:t>
      </w:r>
    </w:p>
    <w:p w:rsidR="00122F2B" w:rsidRPr="00122F2B" w:rsidRDefault="00122F2B" w:rsidP="00122F2B">
      <w:p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22F2B">
        <w:rPr>
          <w:rFonts w:asciiTheme="majorBidi" w:hAnsiTheme="majorBidi" w:cstheme="majorBidi"/>
          <w:sz w:val="24"/>
          <w:szCs w:val="24"/>
        </w:rPr>
        <w:t xml:space="preserve">    После выписки Ильдар </w:t>
      </w:r>
      <w:proofErr w:type="spellStart"/>
      <w:r w:rsidRPr="00122F2B">
        <w:rPr>
          <w:rFonts w:asciiTheme="majorBidi" w:hAnsiTheme="majorBidi" w:cstheme="majorBidi"/>
          <w:sz w:val="24"/>
          <w:szCs w:val="24"/>
        </w:rPr>
        <w:t>Маннанович</w:t>
      </w:r>
      <w:proofErr w:type="spellEnd"/>
      <w:r w:rsidRPr="00122F2B">
        <w:rPr>
          <w:rFonts w:asciiTheme="majorBidi" w:hAnsiTheme="majorBidi" w:cstheme="majorBidi"/>
          <w:sz w:val="24"/>
          <w:szCs w:val="24"/>
        </w:rPr>
        <w:t xml:space="preserve"> был направлен в 29-й гвардейский артиллерийский полк на Карельский фронт. Здесь он воевал до конца войны. За смелость при выполнении боевых заданий был награжден многочисленными боевыми наградами. После войны вернулся на родину.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О</w:t>
      </w: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кончил техникум советской торговли, работал в системе потребительской кооперации «Центросоюз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».</w:t>
      </w:r>
      <w:r w:rsidRPr="00122F2B">
        <w:rPr>
          <w:rFonts w:asciiTheme="majorBidi" w:hAnsiTheme="majorBidi" w:cstheme="majorBidi"/>
          <w:sz w:val="24"/>
          <w:szCs w:val="24"/>
        </w:rPr>
        <w:t xml:space="preserve"> На двадцатилетие Победы </w:t>
      </w:r>
      <w:proofErr w:type="spellStart"/>
      <w:r w:rsidRPr="00122F2B">
        <w:rPr>
          <w:rFonts w:asciiTheme="majorBidi" w:hAnsiTheme="majorBidi" w:cstheme="majorBidi"/>
          <w:sz w:val="24"/>
          <w:szCs w:val="24"/>
        </w:rPr>
        <w:t>Маннанова</w:t>
      </w:r>
      <w:proofErr w:type="spellEnd"/>
      <w:r w:rsidRPr="00122F2B">
        <w:rPr>
          <w:rFonts w:asciiTheme="majorBidi" w:hAnsiTheme="majorBidi" w:cstheme="majorBidi"/>
          <w:sz w:val="24"/>
          <w:szCs w:val="24"/>
        </w:rPr>
        <w:t xml:space="preserve"> пригласили в Тихвин, где присвоили звание почетного гражданина этого города. Здесь же на центральной площади города, на постаменте было установлено именное орудие нашего земляка. А место, где воевал герой на территории совхоза «Первое Мая», в народе стало именоваться «полем </w:t>
      </w:r>
      <w:proofErr w:type="spellStart"/>
      <w:r w:rsidRPr="00122F2B">
        <w:rPr>
          <w:rFonts w:asciiTheme="majorBidi" w:hAnsiTheme="majorBidi" w:cstheme="majorBidi"/>
          <w:sz w:val="24"/>
          <w:szCs w:val="24"/>
        </w:rPr>
        <w:t>Маннанова</w:t>
      </w:r>
      <w:proofErr w:type="spellEnd"/>
      <w:r w:rsidRPr="00122F2B">
        <w:rPr>
          <w:rFonts w:asciiTheme="majorBidi" w:hAnsiTheme="majorBidi" w:cstheme="majorBidi"/>
          <w:sz w:val="24"/>
          <w:szCs w:val="24"/>
        </w:rPr>
        <w:t xml:space="preserve">». </w:t>
      </w:r>
    </w:p>
    <w:p w:rsidR="007629F1" w:rsidRPr="00122F2B" w:rsidRDefault="00424574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Указом Президиума Верховного Совета СССР от 17 декабря 1941 года, Ильдару </w:t>
      </w:r>
      <w:proofErr w:type="spellStart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анову</w:t>
      </w:r>
      <w:proofErr w:type="spellEnd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было присвоено звание Героя Советского Союза. Награду ему вручил маршал Советского Союза Кирилл Мерецков, лично прибывший в госпиталь. За смелость при выполнении боевых заданий был награждён боевыми наградами. С 1963 года жил в городе Набережные Челны. В 1981 году вышел на пенсию. Ильдар </w:t>
      </w:r>
      <w:proofErr w:type="spellStart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Ман</w:t>
      </w:r>
      <w:r w:rsidR="00CB2FA8">
        <w:rPr>
          <w:rFonts w:asciiTheme="majorBidi" w:hAnsiTheme="majorBidi" w:cstheme="majorBidi"/>
          <w:sz w:val="24"/>
          <w:szCs w:val="24"/>
          <w:shd w:val="clear" w:color="auto" w:fill="FFFFFF"/>
        </w:rPr>
        <w:t>н</w:t>
      </w:r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>анович</w:t>
      </w:r>
      <w:proofErr w:type="spellEnd"/>
      <w:r w:rsidR="007629F1" w:rsidRPr="00122F2B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ушёл из жизни 18 мая 2010 года, на 89-ом году жизни. Звания и награды Герой Советского Союза (17.12.1941); орден Ленина (17.12.1941); медаль «За отвагу» (26.01.1943); орден Отечественной войны I степени (06.04.1985), почётный гражданин города Тихвина, а также Муслюмовского района Татарстана.</w:t>
      </w:r>
      <w:r w:rsidR="007629F1" w:rsidRPr="00122F2B">
        <w:rPr>
          <w:rFonts w:asciiTheme="majorBidi" w:hAnsiTheme="majorBidi" w:cstheme="majorBidi"/>
          <w:sz w:val="24"/>
          <w:szCs w:val="24"/>
        </w:rPr>
        <w:br/>
      </w:r>
    </w:p>
    <w:p w:rsidR="004B3E38" w:rsidRDefault="004B3E38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E37969" w:rsidRPr="00181392" w:rsidRDefault="00181392" w:rsidP="00181392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81392">
        <w:rPr>
          <w:rFonts w:asciiTheme="majorBidi" w:hAnsiTheme="majorBidi" w:cstheme="majorBidi"/>
          <w:b/>
          <w:bCs/>
          <w:sz w:val="28"/>
          <w:szCs w:val="28"/>
        </w:rPr>
        <w:lastRenderedPageBreak/>
        <w:t>Приложение</w:t>
      </w:r>
    </w:p>
    <w:p w:rsidR="00E37969" w:rsidRDefault="00E37969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6963395"/>
            <wp:effectExtent l="0" t="0" r="3175" b="9525"/>
            <wp:docPr id="5" name="Рисунок 5" descr="https://cdn.moypolk.ru/static/resize/w800/soldiers/documents/2016/10/03/38ee7c8bbad7169ffd75bec3502627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moypolk.ru/static/resize/w800/soldiers/documents/2016/10/03/38ee7c8bbad7169ffd75bec3502627b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69" w:rsidRDefault="00E37969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E37969" w:rsidRDefault="00E37969" w:rsidP="00E37969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E970DE6" wp14:editId="53FCF8DC">
            <wp:extent cx="5712310" cy="4923474"/>
            <wp:effectExtent l="0" t="0" r="3175" b="0"/>
            <wp:docPr id="2" name="Рисунок 2" descr="Один в поле воин! Подвиг артиллериста Ильдара Ман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дин в поле воин! Подвиг артиллериста Ильдара Мананов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692" cy="4927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69" w:rsidRDefault="00E37969" w:rsidP="00E37969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808095" cy="5389880"/>
            <wp:effectExtent l="0" t="0" r="1905" b="1270"/>
            <wp:docPr id="3" name="Рисунок 3" descr="Один в поле воин! Подвиг артиллериста Ильдара Ман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дин в поле воин! Подвиг артиллериста Ильдара Манано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538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69" w:rsidRDefault="00E37969" w:rsidP="00122F2B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E37969" w:rsidRPr="00122F2B" w:rsidRDefault="00E37969" w:rsidP="00181392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50516" cy="3108960"/>
            <wp:effectExtent l="0" t="0" r="0" b="0"/>
            <wp:docPr id="4" name="Рисунок 4" descr="Один в поле воин! Подвиг артиллериста Ильдара Ман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дин в поле воин! Подвиг артиллериста Ильдара Манан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638" cy="3109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7969" w:rsidRPr="00122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6F"/>
    <w:rsid w:val="0010676F"/>
    <w:rsid w:val="00122F2B"/>
    <w:rsid w:val="00181392"/>
    <w:rsid w:val="001F1460"/>
    <w:rsid w:val="003B0183"/>
    <w:rsid w:val="003B2430"/>
    <w:rsid w:val="003F4B35"/>
    <w:rsid w:val="00424574"/>
    <w:rsid w:val="004B3E38"/>
    <w:rsid w:val="007629F1"/>
    <w:rsid w:val="008F009B"/>
    <w:rsid w:val="00A61896"/>
    <w:rsid w:val="00C71332"/>
    <w:rsid w:val="00C74C41"/>
    <w:rsid w:val="00CB2FA8"/>
    <w:rsid w:val="00E37969"/>
    <w:rsid w:val="00F2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629F1"/>
    <w:rPr>
      <w:i/>
      <w:iCs/>
    </w:rPr>
  </w:style>
  <w:style w:type="character" w:styleId="a5">
    <w:name w:val="Strong"/>
    <w:basedOn w:val="a0"/>
    <w:uiPriority w:val="22"/>
    <w:qFormat/>
    <w:rsid w:val="007629F1"/>
    <w:rPr>
      <w:b/>
      <w:bCs/>
    </w:rPr>
  </w:style>
  <w:style w:type="character" w:styleId="a6">
    <w:name w:val="Hyperlink"/>
    <w:basedOn w:val="a0"/>
    <w:uiPriority w:val="99"/>
    <w:semiHidden/>
    <w:unhideWhenUsed/>
    <w:rsid w:val="0042457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7969"/>
    <w:rPr>
      <w:rFonts w:ascii="Tahoma" w:hAnsi="Tahoma" w:cs="Tahoma"/>
      <w:sz w:val="16"/>
      <w:szCs w:val="16"/>
    </w:rPr>
  </w:style>
  <w:style w:type="character" w:customStyle="1" w:styleId="soldierheader-rank">
    <w:name w:val="soldier__header-rank"/>
    <w:basedOn w:val="a0"/>
    <w:rsid w:val="00E37969"/>
  </w:style>
  <w:style w:type="character" w:customStyle="1" w:styleId="soldierheader-militaty-speciality">
    <w:name w:val="soldier__header-militaty-speciality"/>
    <w:basedOn w:val="a0"/>
    <w:rsid w:val="00E37969"/>
  </w:style>
  <w:style w:type="character" w:customStyle="1" w:styleId="soldierheader-birthday">
    <w:name w:val="soldier__header-birthday"/>
    <w:basedOn w:val="a0"/>
    <w:rsid w:val="00E37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629F1"/>
    <w:rPr>
      <w:i/>
      <w:iCs/>
    </w:rPr>
  </w:style>
  <w:style w:type="character" w:styleId="a5">
    <w:name w:val="Strong"/>
    <w:basedOn w:val="a0"/>
    <w:uiPriority w:val="22"/>
    <w:qFormat/>
    <w:rsid w:val="007629F1"/>
    <w:rPr>
      <w:b/>
      <w:bCs/>
    </w:rPr>
  </w:style>
  <w:style w:type="character" w:styleId="a6">
    <w:name w:val="Hyperlink"/>
    <w:basedOn w:val="a0"/>
    <w:uiPriority w:val="99"/>
    <w:semiHidden/>
    <w:unhideWhenUsed/>
    <w:rsid w:val="0042457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7969"/>
    <w:rPr>
      <w:rFonts w:ascii="Tahoma" w:hAnsi="Tahoma" w:cs="Tahoma"/>
      <w:sz w:val="16"/>
      <w:szCs w:val="16"/>
    </w:rPr>
  </w:style>
  <w:style w:type="character" w:customStyle="1" w:styleId="soldierheader-rank">
    <w:name w:val="soldier__header-rank"/>
    <w:basedOn w:val="a0"/>
    <w:rsid w:val="00E37969"/>
  </w:style>
  <w:style w:type="character" w:customStyle="1" w:styleId="soldierheader-militaty-speciality">
    <w:name w:val="soldier__header-militaty-speciality"/>
    <w:basedOn w:val="a0"/>
    <w:rsid w:val="00E37969"/>
  </w:style>
  <w:style w:type="character" w:customStyle="1" w:styleId="soldierheader-birthday">
    <w:name w:val="soldier__header-birthday"/>
    <w:basedOn w:val="a0"/>
    <w:rsid w:val="00E37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98974">
          <w:marLeft w:val="0"/>
          <w:marRight w:val="0"/>
          <w:marTop w:val="142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751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3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11</cp:revision>
  <dcterms:created xsi:type="dcterms:W3CDTF">2020-02-04T15:01:00Z</dcterms:created>
  <dcterms:modified xsi:type="dcterms:W3CDTF">2022-02-25T14:47:00Z</dcterms:modified>
</cp:coreProperties>
</file>